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8" w:rsidRPr="00384DB0" w:rsidRDefault="00FC7C32" w:rsidP="00735A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rtl/>
        </w:rPr>
      </w:pPr>
      <w:r w:rsidRPr="00384DB0">
        <w:rPr>
          <w:rFonts w:asciiTheme="majorBidi" w:hAnsiTheme="majorBidi" w:cstheme="majorBidi"/>
          <w:b/>
          <w:bCs/>
        </w:rPr>
        <w:t>Objectifs de la formation</w:t>
      </w:r>
    </w:p>
    <w:p w:rsidR="007522E2" w:rsidRPr="00384DB0" w:rsidRDefault="007522E2" w:rsidP="007522E2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384DB0">
        <w:rPr>
          <w:rFonts w:asciiTheme="majorBidi" w:hAnsiTheme="majorBidi" w:cstheme="majorBidi"/>
        </w:rPr>
        <w:t>-Formation professionnalisante</w:t>
      </w:r>
      <w:r w:rsidR="002252F4" w:rsidRPr="00384DB0">
        <w:rPr>
          <w:rFonts w:asciiTheme="majorBidi" w:hAnsiTheme="majorBidi" w:cstheme="majorBidi"/>
        </w:rPr>
        <w:t xml:space="preserve"> qui </w:t>
      </w:r>
      <w:r w:rsidRPr="00384DB0">
        <w:rPr>
          <w:rFonts w:asciiTheme="majorBidi" w:hAnsiTheme="majorBidi" w:cstheme="majorBidi"/>
        </w:rPr>
        <w:t>se développe</w:t>
      </w:r>
      <w:r w:rsidR="009278D3">
        <w:rPr>
          <w:rFonts w:asciiTheme="majorBidi" w:hAnsiTheme="majorBidi" w:cstheme="majorBidi"/>
        </w:rPr>
        <w:t>,</w:t>
      </w:r>
      <w:r w:rsidRPr="00384DB0">
        <w:rPr>
          <w:rFonts w:asciiTheme="majorBidi" w:hAnsiTheme="majorBidi" w:cstheme="majorBidi"/>
        </w:rPr>
        <w:t xml:space="preserve"> en partie</w:t>
      </w:r>
      <w:r w:rsidR="009278D3">
        <w:rPr>
          <w:rFonts w:asciiTheme="majorBidi" w:hAnsiTheme="majorBidi" w:cstheme="majorBidi"/>
        </w:rPr>
        <w:t>,</w:t>
      </w:r>
      <w:r w:rsidRPr="00384DB0">
        <w:rPr>
          <w:rFonts w:asciiTheme="majorBidi" w:hAnsiTheme="majorBidi" w:cstheme="majorBidi"/>
        </w:rPr>
        <w:t xml:space="preserve"> </w:t>
      </w:r>
      <w:r w:rsidR="002252F4" w:rsidRPr="00384DB0">
        <w:rPr>
          <w:rFonts w:asciiTheme="majorBidi" w:hAnsiTheme="majorBidi" w:cstheme="majorBidi"/>
        </w:rPr>
        <w:t xml:space="preserve"> </w:t>
      </w:r>
      <w:r w:rsidRPr="00384DB0">
        <w:rPr>
          <w:rFonts w:asciiTheme="majorBidi" w:hAnsiTheme="majorBidi" w:cstheme="majorBidi"/>
        </w:rPr>
        <w:t>au sein du secteur socio-économique ;</w:t>
      </w:r>
    </w:p>
    <w:p w:rsidR="007522E2" w:rsidRPr="00384DB0" w:rsidRDefault="007522E2" w:rsidP="007522E2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384DB0">
        <w:rPr>
          <w:rFonts w:asciiTheme="majorBidi" w:hAnsiTheme="majorBidi" w:cstheme="majorBidi"/>
        </w:rPr>
        <w:t>-Création de compétence en biologie appliquée étroitement liée au secteur recruteur ;</w:t>
      </w:r>
    </w:p>
    <w:p w:rsidR="002252F4" w:rsidRPr="00384DB0" w:rsidRDefault="007522E2" w:rsidP="000A0BA4">
      <w:pPr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DZ"/>
        </w:rPr>
      </w:pPr>
      <w:r w:rsidRPr="00384DB0">
        <w:rPr>
          <w:rFonts w:asciiTheme="majorBidi" w:hAnsiTheme="majorBidi" w:cstheme="majorBidi"/>
        </w:rPr>
        <w:t>-Développement chez l’étudiant du savoir, du savoir faire et du savoir être.</w:t>
      </w:r>
    </w:p>
    <w:p w:rsidR="00FC7C32" w:rsidRPr="00384DB0" w:rsidRDefault="002C6F30" w:rsidP="00735A5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2C6F30">
        <w:rPr>
          <w:rFonts w:ascii="Times New Roman" w:hAnsi="Times New Roman" w:cs="Times New Roman"/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85pt;margin-top:13.45pt;width:384pt;height:48.95pt;z-index:251688960" stroked="f">
            <v:textbox>
              <w:txbxContent>
                <w:p w:rsidR="00345814" w:rsidRPr="00345814" w:rsidRDefault="00345814" w:rsidP="00345814">
                  <w:pPr>
                    <w:pStyle w:val="PrformatHTML"/>
                    <w:bidi/>
                    <w:rPr>
                      <w:rFonts w:asciiTheme="majorBidi" w:hAnsiTheme="majorBidi" w:cstheme="majorBidi"/>
                      <w:color w:val="222222"/>
                      <w:sz w:val="24"/>
                      <w:szCs w:val="24"/>
                      <w:rtl/>
                    </w:rPr>
                  </w:pPr>
                  <w:r w:rsidRPr="00345814">
                    <w:rPr>
                      <w:rFonts w:asciiTheme="majorBidi" w:hAnsiTheme="majorBidi" w:cstheme="majorBidi"/>
                      <w:color w:val="222222"/>
                      <w:sz w:val="24"/>
                      <w:szCs w:val="24"/>
                      <w:rtl/>
                    </w:rPr>
                    <w:t>- تكوين  تمهيني الذي يرتبط بحقيقة القطاع الاقتصادي</w:t>
                  </w:r>
                  <w:r w:rsidR="00046F10" w:rsidRPr="001B0CB1">
                    <w:rPr>
                      <w:rFonts w:asciiTheme="majorBidi" w:hAnsiTheme="majorBidi" w:cstheme="majorBidi"/>
                      <w:color w:val="222222"/>
                      <w:sz w:val="24"/>
                      <w:szCs w:val="24"/>
                      <w:rtl/>
                    </w:rPr>
                    <w:t>؛</w:t>
                  </w:r>
                  <w:r w:rsidRPr="00345814">
                    <w:rPr>
                      <w:rFonts w:asciiTheme="majorBidi" w:hAnsiTheme="majorBidi" w:cstheme="majorBidi"/>
                      <w:color w:val="222222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345814" w:rsidRPr="00345814" w:rsidRDefault="00345814" w:rsidP="003458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45814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-إنشاء المهارات في البيولوجيا التطبيقية المرتبطة ارتباطا وثيقا بقطاع التوظيف</w:t>
                  </w:r>
                  <w:r w:rsidR="00046F10" w:rsidRPr="001B0CB1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؛</w:t>
                  </w:r>
                </w:p>
                <w:p w:rsidR="00345814" w:rsidRPr="00345814" w:rsidRDefault="00345814" w:rsidP="00345814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4581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- تطوير لدى الطالب العلم المهارات و الرقي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</w:p>
                <w:p w:rsidR="00345814" w:rsidRDefault="00345814"/>
              </w:txbxContent>
            </v:textbox>
          </v:shape>
        </w:pict>
      </w:r>
      <w:r w:rsidR="00FC7C32" w:rsidRPr="00384DB0">
        <w:rPr>
          <w:rFonts w:ascii="Times New Roman" w:hAnsi="Times New Roman" w:cs="Times New Roman"/>
          <w:b/>
          <w:bCs/>
          <w:rtl/>
        </w:rPr>
        <w:t>أهداف</w:t>
      </w:r>
      <w:r w:rsidR="00FC7C32" w:rsidRPr="00384DB0">
        <w:rPr>
          <w:rFonts w:ascii="Times New Roman" w:hAnsi="Times New Roman" w:cs="Times New Roman"/>
          <w:b/>
          <w:bCs/>
          <w:rtl/>
          <w:lang w:val="en-US" w:bidi="ar-DZ"/>
        </w:rPr>
        <w:t xml:space="preserve"> مسار</w:t>
      </w:r>
      <w:r w:rsidR="00FC7C32" w:rsidRPr="00384DB0">
        <w:rPr>
          <w:rFonts w:ascii="Times New Roman" w:hAnsi="Times New Roman" w:cs="Times New Roman"/>
          <w:b/>
          <w:bCs/>
          <w:rtl/>
        </w:rPr>
        <w:t xml:space="preserve"> ال</w:t>
      </w:r>
      <w:r w:rsidR="00FC7C32" w:rsidRPr="00384DB0">
        <w:rPr>
          <w:rFonts w:ascii="Times New Roman" w:hAnsi="Times New Roman" w:cs="Times New Roman"/>
          <w:b/>
          <w:bCs/>
          <w:color w:val="000000"/>
          <w:rtl/>
        </w:rPr>
        <w:t>تكوين</w:t>
      </w:r>
    </w:p>
    <w:p w:rsidR="007522E2" w:rsidRPr="00384DB0" w:rsidRDefault="007522E2" w:rsidP="00345814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522E2" w:rsidRPr="00384DB0" w:rsidRDefault="007522E2" w:rsidP="007522E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7522E2" w:rsidRPr="00384DB0" w:rsidRDefault="007522E2" w:rsidP="000A0BA4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0A0BA4" w:rsidRPr="00384DB0" w:rsidRDefault="000A0BA4" w:rsidP="000A0BA4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FC7C32" w:rsidRPr="00384DB0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84DB0">
        <w:rPr>
          <w:rFonts w:asciiTheme="majorBidi" w:hAnsiTheme="majorBidi" w:cstheme="majorBidi"/>
          <w:b/>
          <w:bCs/>
        </w:rPr>
        <w:t xml:space="preserve">Profils et compétences visés </w:t>
      </w:r>
    </w:p>
    <w:p w:rsidR="00FC7C32" w:rsidRPr="00384DB0" w:rsidRDefault="00FC7C32" w:rsidP="00735A5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45814" w:rsidRPr="00384DB0" w:rsidRDefault="00345814" w:rsidP="000A0BA4">
      <w:pPr>
        <w:spacing w:after="0" w:line="240" w:lineRule="auto"/>
        <w:jc w:val="both"/>
        <w:rPr>
          <w:rFonts w:asciiTheme="majorBidi" w:hAnsiTheme="majorBidi" w:cstheme="majorBidi"/>
          <w:bCs/>
          <w:rtl/>
          <w:lang w:bidi="ar-DZ"/>
        </w:rPr>
      </w:pPr>
      <w:r w:rsidRPr="00384DB0">
        <w:rPr>
          <w:rFonts w:asciiTheme="majorBidi" w:hAnsiTheme="majorBidi" w:cstheme="majorBidi"/>
          <w:bCs/>
        </w:rPr>
        <w:t xml:space="preserve">Au terme de cette formation et grâce à la contribution positive du secteur économique (centres de stages), la présente formation permettra à l’impétrant d’accumuler un savoir et un savoir faire dans les domaines de la bio-industrie et du management qualité.      </w:t>
      </w:r>
    </w:p>
    <w:p w:rsidR="00FC7C32" w:rsidRPr="004F29E0" w:rsidRDefault="00FC7C32" w:rsidP="004F29E0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4F29E0">
        <w:rPr>
          <w:rFonts w:ascii="Times New Roman" w:hAnsi="Times New Roman" w:cs="Times New Roman"/>
          <w:b/>
          <w:bCs/>
          <w:rtl/>
        </w:rPr>
        <w:t>المهارات المستهدفة</w:t>
      </w:r>
    </w:p>
    <w:p w:rsidR="00FC7C32" w:rsidRPr="00384DB0" w:rsidRDefault="002C6F30" w:rsidP="00735A58">
      <w:pPr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shape id="_x0000_s1031" type="#_x0000_t202" style="position:absolute;left:0;text-align:left;margin-left:-1.35pt;margin-top:2.25pt;width:384pt;height:38.25pt;z-index:251689984" stroked="f">
            <v:textbox>
              <w:txbxContent>
                <w:p w:rsidR="0090186B" w:rsidRPr="000A0BA4" w:rsidRDefault="0090186B" w:rsidP="009278D3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0A0BA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بعد</w:t>
                  </w:r>
                  <w:r w:rsidR="004F29E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إ</w:t>
                  </w:r>
                  <w:r w:rsidR="004F29E0" w:rsidRPr="000A0BA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نهاء</w:t>
                  </w:r>
                  <w:r w:rsidRPr="000A0BA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التكوين وبفضل المساهمة الايجابية للقطاع الاقتصادي ( مراكز التربصات ) هدا التكوين يسمح للطالب  بالحصول على </w:t>
                  </w:r>
                  <w:r w:rsidRPr="000A0BA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العلم و المهارات </w:t>
                  </w:r>
                  <w:r w:rsidRPr="000A0BA4">
                    <w:rPr>
                      <w:rFonts w:asciiTheme="majorBidi" w:hAnsiTheme="majorBidi" w:cstheme="majorBidi"/>
                      <w:color w:val="222222"/>
                      <w:sz w:val="24"/>
                      <w:szCs w:val="24"/>
                      <w:rtl/>
                    </w:rPr>
                    <w:t>في مجالات الصناعة الحيوية وإدارة الجودة.</w:t>
                  </w:r>
                </w:p>
                <w:p w:rsidR="0090186B" w:rsidRDefault="0090186B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90186B" w:rsidRPr="00384DB0" w:rsidRDefault="0090186B" w:rsidP="00735A58">
      <w:pPr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90186B" w:rsidRPr="00384DB0" w:rsidRDefault="0090186B" w:rsidP="00735A58">
      <w:pPr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90186B" w:rsidRPr="00384DB0" w:rsidRDefault="0090186B" w:rsidP="00735A5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C7C32" w:rsidRPr="00384DB0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384DB0">
        <w:rPr>
          <w:rFonts w:asciiTheme="majorBidi" w:hAnsiTheme="majorBidi" w:cstheme="majorBidi"/>
          <w:b/>
          <w:bCs/>
        </w:rPr>
        <w:t>Métiers et domaines visés</w:t>
      </w:r>
      <w:r w:rsidRPr="00384DB0">
        <w:rPr>
          <w:rFonts w:asciiTheme="majorBidi" w:hAnsiTheme="majorBidi" w:cstheme="majorBidi" w:hint="cs"/>
          <w:b/>
          <w:bCs/>
          <w:rtl/>
        </w:rPr>
        <w:t xml:space="preserve"> </w:t>
      </w:r>
      <w:r w:rsidRPr="00384DB0">
        <w:rPr>
          <w:rFonts w:asciiTheme="majorBidi" w:hAnsiTheme="majorBidi" w:cstheme="majorBidi"/>
          <w:b/>
          <w:bCs/>
        </w:rPr>
        <w:t>/ insertion professionnelle</w:t>
      </w:r>
    </w:p>
    <w:p w:rsidR="00735A58" w:rsidRPr="00384DB0" w:rsidRDefault="00735A58" w:rsidP="00735A58">
      <w:pPr>
        <w:spacing w:after="0" w:line="240" w:lineRule="auto"/>
        <w:jc w:val="both"/>
        <w:rPr>
          <w:rFonts w:asciiTheme="majorBidi" w:hAnsiTheme="majorBidi" w:cstheme="majorBidi"/>
          <w:rtl/>
          <w:lang w:bidi="ar-DZ"/>
        </w:rPr>
      </w:pPr>
    </w:p>
    <w:p w:rsidR="000A0BA4" w:rsidRPr="00384DB0" w:rsidRDefault="000A0BA4" w:rsidP="000A0BA4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84DB0">
        <w:rPr>
          <w:rFonts w:asciiTheme="majorBidi" w:hAnsiTheme="majorBidi" w:cstheme="majorBidi"/>
          <w:bCs/>
        </w:rPr>
        <w:t xml:space="preserve">- </w:t>
      </w:r>
      <w:r w:rsidRPr="00384DB0">
        <w:rPr>
          <w:rFonts w:asciiTheme="majorBidi" w:hAnsiTheme="majorBidi" w:cstheme="majorBidi"/>
          <w:b/>
          <w:u w:val="single"/>
        </w:rPr>
        <w:t>La bio-industrie</w:t>
      </w:r>
      <w:r w:rsidRPr="00384DB0">
        <w:rPr>
          <w:rFonts w:asciiTheme="majorBidi" w:hAnsiTheme="majorBidi" w:cstheme="majorBidi"/>
          <w:bCs/>
        </w:rPr>
        <w:t xml:space="preserve"> par l’apprentissage dispensé en génie des bioprocédés et en génie biologique ;</w:t>
      </w:r>
    </w:p>
    <w:p w:rsidR="000A0BA4" w:rsidRPr="00384DB0" w:rsidRDefault="000A0BA4" w:rsidP="000A0BA4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84DB0">
        <w:rPr>
          <w:rFonts w:asciiTheme="majorBidi" w:hAnsiTheme="majorBidi" w:cstheme="majorBidi"/>
          <w:bCs/>
        </w:rPr>
        <w:t xml:space="preserve">- </w:t>
      </w:r>
      <w:r w:rsidRPr="00384DB0">
        <w:rPr>
          <w:rFonts w:asciiTheme="majorBidi" w:hAnsiTheme="majorBidi" w:cstheme="majorBidi"/>
          <w:b/>
          <w:u w:val="single"/>
        </w:rPr>
        <w:t>Contrôle de qualité</w:t>
      </w:r>
      <w:r w:rsidRPr="00384DB0">
        <w:rPr>
          <w:rFonts w:asciiTheme="majorBidi" w:hAnsiTheme="majorBidi" w:cstheme="majorBidi"/>
          <w:bCs/>
        </w:rPr>
        <w:t xml:space="preserve"> en se basant sur les enseignements programmés concernant le management de qualité,</w:t>
      </w:r>
    </w:p>
    <w:p w:rsidR="000A0BA4" w:rsidRPr="00384DB0" w:rsidRDefault="000A0BA4" w:rsidP="000A0BA4">
      <w:pPr>
        <w:spacing w:after="0" w:line="240" w:lineRule="auto"/>
        <w:jc w:val="both"/>
        <w:rPr>
          <w:rFonts w:asciiTheme="majorBidi" w:hAnsiTheme="majorBidi" w:cstheme="majorBidi"/>
          <w:bCs/>
          <w:rtl/>
          <w:lang w:bidi="ar-DZ"/>
        </w:rPr>
      </w:pPr>
      <w:r w:rsidRPr="00384DB0">
        <w:rPr>
          <w:rFonts w:asciiTheme="majorBidi" w:hAnsiTheme="majorBidi" w:cstheme="majorBidi"/>
          <w:bCs/>
        </w:rPr>
        <w:t>-</w:t>
      </w:r>
      <w:r w:rsidRPr="00384DB0">
        <w:rPr>
          <w:rFonts w:asciiTheme="majorBidi" w:hAnsiTheme="majorBidi" w:cstheme="majorBidi"/>
          <w:b/>
        </w:rPr>
        <w:t xml:space="preserve"> </w:t>
      </w:r>
      <w:r w:rsidRPr="00384DB0">
        <w:rPr>
          <w:rFonts w:asciiTheme="majorBidi" w:hAnsiTheme="majorBidi" w:cstheme="majorBidi"/>
          <w:b/>
          <w:u w:val="single"/>
        </w:rPr>
        <w:t>Expertise</w:t>
      </w:r>
      <w:r w:rsidRPr="00384DB0">
        <w:rPr>
          <w:rFonts w:asciiTheme="majorBidi" w:hAnsiTheme="majorBidi" w:cstheme="majorBidi"/>
          <w:bCs/>
        </w:rPr>
        <w:t>, grâce aux informations développées touchant, les textes juridiques, la normalisation, la sécurité et la traçabilité ;</w:t>
      </w:r>
    </w:p>
    <w:p w:rsidR="000A0BA4" w:rsidRPr="00384DB0" w:rsidRDefault="000A0BA4" w:rsidP="000A0BA4">
      <w:pPr>
        <w:rPr>
          <w:rFonts w:asciiTheme="majorBidi" w:hAnsiTheme="majorBidi" w:cstheme="majorBidi"/>
        </w:rPr>
      </w:pPr>
      <w:r w:rsidRPr="00384DB0">
        <w:rPr>
          <w:rFonts w:asciiTheme="majorBidi" w:hAnsiTheme="majorBidi" w:cstheme="majorBidi"/>
          <w:bCs/>
        </w:rPr>
        <w:t xml:space="preserve">- </w:t>
      </w:r>
      <w:r w:rsidRPr="00384DB0">
        <w:rPr>
          <w:rFonts w:asciiTheme="majorBidi" w:hAnsiTheme="majorBidi" w:cstheme="majorBidi"/>
          <w:b/>
          <w:u w:val="single"/>
        </w:rPr>
        <w:t>Laboratoires d’analyse</w:t>
      </w:r>
      <w:r w:rsidRPr="00384DB0">
        <w:rPr>
          <w:rFonts w:asciiTheme="majorBidi" w:hAnsiTheme="majorBidi" w:cstheme="majorBidi"/>
          <w:b/>
        </w:rPr>
        <w:t xml:space="preserve">, </w:t>
      </w:r>
      <w:r w:rsidRPr="00384DB0">
        <w:rPr>
          <w:rFonts w:asciiTheme="majorBidi" w:hAnsiTheme="majorBidi" w:cstheme="majorBidi"/>
          <w:bCs/>
        </w:rPr>
        <w:t xml:space="preserve">par la maîtrise de techniques et des procédés d’analyse.      </w:t>
      </w:r>
    </w:p>
    <w:p w:rsidR="000A0BA4" w:rsidRPr="004F29E0" w:rsidRDefault="000A0BA4" w:rsidP="004F29E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rtl/>
        </w:rPr>
      </w:pPr>
      <w:r w:rsidRPr="004F29E0">
        <w:rPr>
          <w:rFonts w:ascii="Times New Roman" w:hAnsi="Times New Roman" w:cs="Times New Roman"/>
          <w:b/>
          <w:bCs/>
          <w:rtl/>
        </w:rPr>
        <w:t>المهن والميادين المستهدفة / الإدماج المهني</w:t>
      </w:r>
      <w:r w:rsidR="004F29E0" w:rsidRPr="004F29E0">
        <w:rPr>
          <w:rFonts w:ascii="Times New Roman" w:hAnsi="Times New Roman" w:cs="Times New Roman" w:hint="cs"/>
          <w:b/>
          <w:bCs/>
          <w:rtl/>
        </w:rPr>
        <w:t xml:space="preserve">   </w:t>
      </w:r>
    </w:p>
    <w:p w:rsidR="000A0BA4" w:rsidRPr="00384DB0" w:rsidRDefault="002C6F30" w:rsidP="00735A58">
      <w:pPr>
        <w:spacing w:after="0" w:line="240" w:lineRule="auto"/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2" type="#_x0000_t202" style="position:absolute;left:0;text-align:left;margin-left:-1.35pt;margin-top:1.6pt;width:384pt;height:84.95pt;z-index:251691008" stroked="f">
            <v:textbox>
              <w:txbxContent>
                <w:p w:rsidR="000A0BA4" w:rsidRPr="001B0CB1" w:rsidRDefault="000A0BA4" w:rsidP="000A0B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</w:pPr>
                  <w:r w:rsidRPr="001B0CB1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الصناعة الحيوية من خلال الت</w:t>
                  </w:r>
                  <w:r w:rsidRPr="000A0BA4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كوين</w:t>
                  </w:r>
                  <w:r w:rsidRPr="001B0CB1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 xml:space="preserve"> المهني في هندسة العمليات الحيوية والهندسة البيولوجية ؛</w:t>
                  </w:r>
                </w:p>
                <w:p w:rsidR="000A0BA4" w:rsidRPr="001B0CB1" w:rsidRDefault="000A0BA4" w:rsidP="000A0B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</w:pPr>
                  <w:r w:rsidRPr="001B0CB1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- ضبط الجودة على أساس الدروس المبرمجة المتعلقة بإدارة الجودة،</w:t>
                  </w:r>
                </w:p>
                <w:p w:rsidR="000A0BA4" w:rsidRPr="001B0CB1" w:rsidRDefault="000A0BA4" w:rsidP="00816B5E">
                  <w:pPr>
                    <w:pBdr>
                      <w:bottom w:val="single" w:sz="4" w:space="1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</w:pPr>
                  <w:r w:rsidRPr="001B0CB1">
                    <w:rPr>
                      <w:rFonts w:asciiTheme="majorBidi" w:eastAsia="Times New Roman" w:hAnsiTheme="majorBidi" w:cstheme="majorBidi"/>
                      <w:color w:val="222222"/>
                      <w:sz w:val="24"/>
                      <w:szCs w:val="24"/>
                      <w:rtl/>
                      <w:lang w:eastAsia="fr-FR"/>
                    </w:rPr>
                    <w:t>- الخبرة ، بفضل المعلومات التي تم تطويرها فيما يتعلق بالنصوص القانونية والتقييس والأمن والتتبع</w:t>
                  </w:r>
                  <w:r w:rsidRPr="000A0BA4">
                    <w:rPr>
                      <w:rFonts w:asciiTheme="majorBidi" w:eastAsia="Times New Roman" w:hAnsiTheme="majorBidi" w:cstheme="majorBidi" w:hint="cs"/>
                      <w:color w:val="222222"/>
                      <w:sz w:val="24"/>
                      <w:szCs w:val="24"/>
                      <w:rtl/>
                      <w:lang w:eastAsia="fr-FR"/>
                    </w:rPr>
                    <w:t>.</w:t>
                  </w:r>
                </w:p>
                <w:p w:rsidR="000A0BA4" w:rsidRDefault="000A0BA4" w:rsidP="00816B5E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right"/>
                  </w:pPr>
                  <w:r>
                    <w:rPr>
                      <w:rFonts w:hint="cs"/>
                      <w:rtl/>
                    </w:rPr>
                    <w:t>-مخابر التحليل عن طريق اتقان</w:t>
                  </w:r>
                  <w:r w:rsidR="00816B5E">
                    <w:rPr>
                      <w:rFonts w:hint="cs"/>
                      <w:rtl/>
                    </w:rPr>
                    <w:t xml:space="preserve"> التقنيات وطرائق التحليل.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735A58" w:rsidRPr="00384DB0" w:rsidRDefault="00735A58" w:rsidP="00E73D76">
      <w:pPr>
        <w:spacing w:after="0"/>
        <w:jc w:val="both"/>
        <w:rPr>
          <w:rtl/>
        </w:rPr>
      </w:pPr>
    </w:p>
    <w:p w:rsidR="000A0BA4" w:rsidRDefault="000A0BA4" w:rsidP="00E73D76">
      <w:pPr>
        <w:spacing w:after="0"/>
        <w:jc w:val="both"/>
        <w:rPr>
          <w:rtl/>
        </w:rPr>
      </w:pPr>
    </w:p>
    <w:p w:rsidR="000A0BA4" w:rsidRDefault="000A0BA4" w:rsidP="00E73D76">
      <w:pPr>
        <w:spacing w:after="0"/>
        <w:jc w:val="both"/>
        <w:rPr>
          <w:rtl/>
        </w:rPr>
      </w:pPr>
    </w:p>
    <w:p w:rsidR="000A0BA4" w:rsidRDefault="000A0BA4" w:rsidP="00E73D76">
      <w:pPr>
        <w:spacing w:after="0"/>
        <w:jc w:val="both"/>
      </w:pPr>
    </w:p>
    <w:p w:rsidR="00384DB0" w:rsidRDefault="00384DB0" w:rsidP="00E73D76">
      <w:pPr>
        <w:spacing w:after="0"/>
        <w:jc w:val="both"/>
      </w:pPr>
    </w:p>
    <w:p w:rsidR="00384DB0" w:rsidRDefault="00384DB0" w:rsidP="00E73D76">
      <w:pPr>
        <w:spacing w:after="0"/>
        <w:jc w:val="both"/>
      </w:pPr>
    </w:p>
    <w:p w:rsidR="00384DB0" w:rsidRDefault="00384DB0" w:rsidP="00E73D76">
      <w:pPr>
        <w:spacing w:after="0"/>
        <w:jc w:val="both"/>
      </w:pPr>
    </w:p>
    <w:p w:rsidR="008B4B41" w:rsidRPr="0033437A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B4B41" w:rsidRDefault="002C6F30" w:rsidP="008B4B41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2C6F30">
        <w:rPr>
          <w:noProof/>
          <w:lang w:eastAsia="fr-FR"/>
        </w:rPr>
        <w:pict>
          <v:shape id="Text Box 6" o:spid="_x0000_s1026" type="#_x0000_t202" style="position:absolute;margin-left:192.5pt;margin-top:14.65pt;width:203.3pt;height:39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" filled="f" fillcolor="white [3212]" stroked="f" strokecolor="white [3212]">
            <v:textbox style="mso-fit-shape-to-text:t">
              <w:txbxContent>
                <w:p w:rsidR="008B4B41" w:rsidRPr="003C4E1B" w:rsidRDefault="008B4B41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8B4B41" w:rsidRPr="003C4E1B" w:rsidRDefault="008B4B41" w:rsidP="008B4B41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8B4B41" w:rsidRPr="003C4E1B">
        <w:rPr>
          <w:rFonts w:ascii="Edwardian Script ITC" w:hAnsi="Edwardian Script ITC" w:cs="Times New Roman"/>
          <w:b/>
          <w:bCs/>
          <w:noProof/>
          <w:sz w:val="52"/>
          <w:szCs w:val="52"/>
          <w:rtl/>
          <w:lang w:eastAsia="fr-FR"/>
        </w:rPr>
        <w:drawing>
          <wp:inline distT="0" distB="0" distL="0" distR="0">
            <wp:extent cx="2237590" cy="785308"/>
            <wp:effectExtent l="0" t="0" r="0" b="0"/>
            <wp:docPr id="3" name="Image 1" descr="C:\Users\DBA\Desktop\LOGO 0011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:\Users\DBA\Desktop\LOGO 0011 FINAL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0" cy="79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32" w:rsidRPr="00FC7C32" w:rsidRDefault="00FC7C32" w:rsidP="008B4B41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18"/>
          <w:szCs w:val="18"/>
          <w:rtl/>
          <w:lang w:bidi="ar-DZ"/>
        </w:rPr>
      </w:pPr>
    </w:p>
    <w:p w:rsidR="008B4B41" w:rsidRDefault="008B4B41" w:rsidP="002252F4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</w:t>
      </w:r>
      <w:r w:rsidR="002252F4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Biologie Appliquée</w:t>
      </w:r>
    </w:p>
    <w:p w:rsidR="00702B71" w:rsidRDefault="00F279A1" w:rsidP="00E73D76">
      <w:pPr>
        <w:bidi/>
        <w:spacing w:after="0" w:line="240" w:lineRule="auto"/>
        <w:jc w:val="center"/>
      </w:pPr>
      <w:r>
        <w:t xml:space="preserve"> </w:t>
      </w:r>
    </w:p>
    <w:p w:rsidR="008B4B41" w:rsidRPr="008B4B41" w:rsidRDefault="008B4B41" w:rsidP="002252F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 w:rsidRPr="008B4B41">
        <w:rPr>
          <w:rFonts w:ascii="Arial-BoldMT" w:hAnsi="Arial-BoldMT"/>
          <w:b/>
          <w:bCs/>
          <w:color w:val="000000"/>
          <w:sz w:val="42"/>
          <w:szCs w:val="36"/>
          <w:rtl/>
        </w:rPr>
        <w:t>ماسترمھني</w:t>
      </w:r>
      <w:r w:rsidRPr="008B4B41">
        <w:rPr>
          <w:rFonts w:ascii="Arial-BoldMT" w:hAnsi="Arial-BoldMT" w:hint="cs"/>
          <w:b/>
          <w:bCs/>
          <w:color w:val="000000"/>
          <w:sz w:val="42"/>
          <w:szCs w:val="36"/>
          <w:rtl/>
        </w:rPr>
        <w:t xml:space="preserve"> </w:t>
      </w:r>
    </w:p>
    <w:p w:rsidR="008B4B41" w:rsidRDefault="008B4B41" w:rsidP="002252F4">
      <w:pPr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</w:rPr>
        <w:t> « </w:t>
      </w:r>
      <w:r w:rsidR="002252F4">
        <w:rPr>
          <w:rFonts w:hint="cs"/>
          <w:b/>
          <w:bCs/>
          <w:i/>
          <w:iCs/>
          <w:sz w:val="36"/>
          <w:szCs w:val="36"/>
          <w:rtl/>
        </w:rPr>
        <w:t>الصناعات الحيوية تحليل ومراقبة</w:t>
      </w:r>
      <w:r>
        <w:rPr>
          <w:b/>
          <w:bCs/>
          <w:i/>
          <w:iCs/>
          <w:sz w:val="36"/>
          <w:szCs w:val="36"/>
        </w:rPr>
        <w:t> »</w:t>
      </w:r>
    </w:p>
    <w:p w:rsidR="008B4B41" w:rsidRDefault="008B4B41" w:rsidP="008B4B41">
      <w:pPr>
        <w:bidi/>
        <w:spacing w:after="0" w:line="240" w:lineRule="auto"/>
        <w:jc w:val="center"/>
      </w:pPr>
    </w:p>
    <w:p w:rsidR="008B4B41" w:rsidRDefault="00E73D76" w:rsidP="002252F4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73D76">
        <w:rPr>
          <w:b/>
          <w:bCs/>
          <w:i/>
          <w:iCs/>
          <w:sz w:val="32"/>
          <w:szCs w:val="32"/>
        </w:rPr>
        <w:t xml:space="preserve">Master Professionnel </w:t>
      </w:r>
    </w:p>
    <w:p w:rsidR="00702B71" w:rsidRPr="00E73D76" w:rsidRDefault="008B4B41" w:rsidP="002252F4">
      <w:pPr>
        <w:bidi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>« </w:t>
      </w:r>
      <w:r w:rsidR="002252F4">
        <w:rPr>
          <w:b/>
          <w:bCs/>
          <w:i/>
          <w:iCs/>
          <w:sz w:val="32"/>
          <w:szCs w:val="32"/>
        </w:rPr>
        <w:t>Bioindustrie, Analyse et contrôle</w:t>
      </w:r>
      <w:r>
        <w:rPr>
          <w:b/>
          <w:bCs/>
          <w:i/>
          <w:iCs/>
          <w:sz w:val="32"/>
          <w:szCs w:val="32"/>
        </w:rPr>
        <w:t>»</w:t>
      </w:r>
    </w:p>
    <w:p w:rsidR="00F279A1" w:rsidRDefault="002C6F30" w:rsidP="00F279A1">
      <w:pPr>
        <w:spacing w:after="0"/>
        <w:jc w:val="both"/>
      </w:pPr>
      <w:r>
        <w:rPr>
          <w:noProof/>
          <w:lang w:eastAsia="fr-FR"/>
        </w:rPr>
        <w:pict>
          <v:shape id="Text Box 5" o:spid="_x0000_s1027" type="#_x0000_t202" style="position:absolute;left:0;text-align:left;margin-left:21.75pt;margin-top:10.35pt;width:337.2pt;height:191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" stroked="f">
            <v:textbox>
              <w:txbxContent>
                <w:p w:rsidR="008B4B41" w:rsidRDefault="002252F4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2252F4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3914775" cy="2305050"/>
                        <wp:effectExtent l="19050" t="0" r="952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BA\Desktop\asssia\933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8165" cy="2307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B41" w:rsidRDefault="008B4B41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  <w:p w:rsidR="008B4B41" w:rsidRPr="00D8460C" w:rsidRDefault="008B4B41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2C6F30" w:rsidP="00F279A1">
      <w:pPr>
        <w:spacing w:after="0"/>
        <w:jc w:val="both"/>
      </w:pPr>
      <w:r w:rsidRPr="002C6F30">
        <w:rPr>
          <w:rFonts w:cs="Arial"/>
          <w:bCs/>
          <w:noProof/>
          <w:lang w:eastAsia="fr-FR"/>
        </w:rPr>
        <w:pict>
          <v:shape id="Text Box 2" o:spid="_x0000_s1028" type="#_x0000_t202" style="position:absolute;left:0;text-align:left;margin-left:129.4pt;margin-top:11.05pt;width:138.2pt;height:2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" stroked="f">
            <v:textbox>
              <w:txbxContent>
                <w:p w:rsidR="002D4148" w:rsidRPr="00F279A1" w:rsidRDefault="00844A20" w:rsidP="008B4B4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2019/2020</w:t>
                  </w:r>
                </w:p>
                <w:p w:rsidR="002D4148" w:rsidRDefault="002D4148"/>
              </w:txbxContent>
            </v:textbox>
          </v:shape>
        </w:pict>
      </w:r>
    </w:p>
    <w:p w:rsidR="00F279A1" w:rsidRDefault="00F279A1" w:rsidP="00735A58">
      <w:pPr>
        <w:spacing w:after="0"/>
        <w:jc w:val="both"/>
        <w:rPr>
          <w:rtl/>
          <w:lang w:bidi="ar-DZ"/>
        </w:rPr>
      </w:pPr>
    </w:p>
    <w:p w:rsidR="00E73D76" w:rsidRPr="00735A58" w:rsidRDefault="00E73D76" w:rsidP="00E73D76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lastRenderedPageBreak/>
        <w:t xml:space="preserve">Semestre 1 </w:t>
      </w:r>
    </w:p>
    <w:p w:rsidR="00E73D76" w:rsidRDefault="00677D92" w:rsidP="008D3C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22860</wp:posOffset>
            </wp:positionV>
            <wp:extent cx="5105400" cy="3038475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677D92">
      <w:pPr>
        <w:spacing w:after="0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E8732B" w:rsidRDefault="00E8732B" w:rsidP="00E8732B">
      <w:pPr>
        <w:pStyle w:val="Paragraphedeliste"/>
        <w:spacing w:after="0"/>
        <w:rPr>
          <w:b/>
          <w:bCs/>
          <w:sz w:val="28"/>
          <w:szCs w:val="28"/>
          <w:rtl/>
        </w:rPr>
      </w:pPr>
    </w:p>
    <w:p w:rsidR="00735A58" w:rsidRDefault="00735A58" w:rsidP="00E8732B">
      <w:pPr>
        <w:pStyle w:val="Paragraphedeliste"/>
        <w:spacing w:after="0"/>
        <w:rPr>
          <w:b/>
          <w:bCs/>
          <w:sz w:val="28"/>
          <w:szCs w:val="28"/>
          <w:rtl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E8732B" w:rsidRPr="00735A58" w:rsidRDefault="00E8732B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2</w:t>
      </w:r>
    </w:p>
    <w:p w:rsidR="002D4148" w:rsidRDefault="00677D92" w:rsidP="00E73D7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194945</wp:posOffset>
            </wp:positionV>
            <wp:extent cx="5295900" cy="2924175"/>
            <wp:effectExtent l="19050" t="0" r="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BC5E17" w:rsidRDefault="00735A58" w:rsidP="00BC5E17">
      <w:pPr>
        <w:pStyle w:val="Paragraphedeliste"/>
        <w:spacing w:after="0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735A58" w:rsidRDefault="00735A58" w:rsidP="00BC5E17">
      <w:pPr>
        <w:pStyle w:val="Paragraphedeliste"/>
        <w:spacing w:after="0"/>
        <w:rPr>
          <w:b/>
          <w:bCs/>
          <w:color w:val="FF0000"/>
          <w:sz w:val="24"/>
          <w:szCs w:val="24"/>
        </w:rPr>
      </w:pPr>
    </w:p>
    <w:p w:rsidR="002D4148" w:rsidRPr="00735A58" w:rsidRDefault="009E70A2" w:rsidP="00BC5E17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lastRenderedPageBreak/>
        <w:t>Semestre 3</w:t>
      </w:r>
    </w:p>
    <w:p w:rsidR="002D4148" w:rsidRDefault="00384DB0" w:rsidP="002D4148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4831080" cy="3219450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48" w:rsidRP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9E70A2" w:rsidRDefault="009E70A2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2D4148">
      <w:pPr>
        <w:pStyle w:val="Paragraphedeliste"/>
        <w:spacing w:after="0"/>
        <w:rPr>
          <w:b/>
          <w:bCs/>
          <w:color w:val="FF0000"/>
          <w:sz w:val="24"/>
          <w:szCs w:val="24"/>
        </w:rPr>
      </w:pPr>
    </w:p>
    <w:p w:rsid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815E4E" w:rsidRDefault="00815E4E" w:rsidP="002D4148">
      <w:pPr>
        <w:spacing w:after="0"/>
        <w:rPr>
          <w:b/>
          <w:bCs/>
          <w:color w:val="FF0000"/>
          <w:sz w:val="24"/>
          <w:szCs w:val="24"/>
          <w:rtl/>
        </w:rPr>
      </w:pPr>
    </w:p>
    <w:p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815E4E" w:rsidRDefault="00815E4E" w:rsidP="002D4148">
      <w:pPr>
        <w:spacing w:after="0"/>
        <w:rPr>
          <w:b/>
          <w:bCs/>
          <w:color w:val="FF0000"/>
          <w:sz w:val="24"/>
          <w:szCs w:val="24"/>
          <w:rtl/>
        </w:rPr>
      </w:pPr>
    </w:p>
    <w:p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677D92" w:rsidRPr="00677D92" w:rsidRDefault="009E70A2" w:rsidP="00677D92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4</w:t>
      </w:r>
    </w:p>
    <w:p w:rsidR="00677D92" w:rsidRPr="00677D92" w:rsidRDefault="00677D92" w:rsidP="00677D92">
      <w:pPr>
        <w:ind w:left="360"/>
        <w:rPr>
          <w:rFonts w:ascii="Arial" w:eastAsia="Calibri" w:hAnsi="Arial" w:cs="Arial"/>
        </w:rPr>
      </w:pPr>
      <w:r w:rsidRPr="00677D92">
        <w:rPr>
          <w:rFonts w:ascii="Arial" w:eastAsia="Calibri" w:hAnsi="Arial" w:cs="Arial"/>
        </w:rPr>
        <w:t>Stage en entreprise sanctionné par un mémoire et une soutenance.</w:t>
      </w:r>
    </w:p>
    <w:tbl>
      <w:tblPr>
        <w:tblW w:w="7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1467"/>
        <w:gridCol w:w="746"/>
        <w:gridCol w:w="906"/>
      </w:tblGrid>
      <w:tr w:rsidR="00677D92" w:rsidRPr="003A38D6" w:rsidTr="00677D92"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sz w:val="20"/>
                <w:szCs w:val="20"/>
              </w:rPr>
              <w:t xml:space="preserve">Coeff 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sz w:val="20"/>
                <w:szCs w:val="20"/>
              </w:rPr>
              <w:t>Crédits</w:t>
            </w:r>
          </w:p>
        </w:tc>
      </w:tr>
      <w:tr w:rsidR="00677D92" w:rsidRPr="003A38D6" w:rsidTr="00677D92"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sz w:val="20"/>
                <w:szCs w:val="20"/>
              </w:rPr>
              <w:t xml:space="preserve">Travail Personnel </w:t>
            </w: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(Recherche bibliographique)</w:t>
            </w: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105h 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</w:tr>
      <w:tr w:rsidR="00677D92" w:rsidRPr="003A38D6" w:rsidTr="00677D92"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Stage en Entreprise </w:t>
            </w:r>
            <w:r w:rsidRPr="003A38D6">
              <w:rPr>
                <w:rFonts w:ascii="Arial" w:eastAsia="Calibri" w:hAnsi="Arial" w:cs="Arial"/>
                <w:sz w:val="20"/>
                <w:szCs w:val="20"/>
              </w:rPr>
              <w:t xml:space="preserve">et/ou </w:t>
            </w:r>
            <w:r w:rsidRPr="003A38D6">
              <w:rPr>
                <w:rFonts w:ascii="Arial" w:eastAsia="Calibri" w:hAnsi="Arial" w:cs="Arial"/>
                <w:color w:val="000000"/>
                <w:sz w:val="20"/>
                <w:szCs w:val="20"/>
              </w:rPr>
              <w:t>Partie expérimentale au laboratoire</w:t>
            </w: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202h 30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18</w:t>
            </w:r>
          </w:p>
        </w:tc>
      </w:tr>
      <w:tr w:rsidR="00677D92" w:rsidRPr="003A38D6" w:rsidTr="00677D92"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Séminaires</w:t>
            </w: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677D92" w:rsidRPr="003A38D6" w:rsidTr="00677D92"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Autre </w:t>
            </w:r>
            <w:r w:rsidRPr="003A38D6">
              <w:rPr>
                <w:rFonts w:ascii="Arial" w:eastAsia="Calibri" w:hAnsi="Arial" w:cs="Arial"/>
                <w:sz w:val="20"/>
                <w:szCs w:val="20"/>
              </w:rPr>
              <w:t>(Rédaction du mémoire)</w:t>
            </w: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67h30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</w:tr>
      <w:tr w:rsidR="00677D92" w:rsidRPr="003A38D6" w:rsidTr="00677D92">
        <w:trPr>
          <w:trHeight w:val="70"/>
        </w:trPr>
        <w:tc>
          <w:tcPr>
            <w:tcW w:w="405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Total Semestre </w:t>
            </w:r>
            <w:r w:rsidRPr="003A38D6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67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375h</w:t>
            </w:r>
          </w:p>
        </w:tc>
        <w:tc>
          <w:tcPr>
            <w:tcW w:w="74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677D92" w:rsidRPr="003A38D6" w:rsidRDefault="00677D92" w:rsidP="00B400CB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A38D6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</w:tr>
    </w:tbl>
    <w:p w:rsidR="00735A58" w:rsidRDefault="00844A20" w:rsidP="002760F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shape id="_x0000_s1033" type="#_x0000_t202" style="position:absolute;margin-left:13.2pt;margin-top:3.25pt;width:376.5pt;height:78.9pt;z-index:251698176;mso-position-horizontal-relative:text;mso-position-vertical-relative:text" stroked="f">
            <v:textbox>
              <w:txbxContent>
                <w:p w:rsidR="00677D92" w:rsidRPr="007D4C86" w:rsidRDefault="00677D92" w:rsidP="00677D92">
                  <w:pPr>
                    <w:spacing w:after="0"/>
                  </w:pPr>
                  <w:r w:rsidRPr="00677D92">
                    <w:rPr>
                      <w:b/>
                      <w:bCs/>
                      <w:sz w:val="24"/>
                      <w:szCs w:val="24"/>
                    </w:rPr>
                    <w:t>Partenaires et lieux de stage </w:t>
                  </w:r>
                  <w:r w:rsidRPr="00677D92">
                    <w:rPr>
                      <w:b/>
                      <w:bCs/>
                    </w:rPr>
                    <w:t>:</w:t>
                  </w:r>
                  <w:r w:rsidRPr="007D4C86">
                    <w:t xml:space="preserve"> Laboratoires de Production pharmaceutique</w:t>
                  </w:r>
                  <w:r>
                    <w:t>: (</w:t>
                  </w:r>
                  <w:r w:rsidRPr="007D4C86">
                    <w:t>LDM</w:t>
                  </w:r>
                  <w:r>
                    <w:t xml:space="preserve">, Biogalenic, Saidal {Constantine}, Alembic-pharm, </w:t>
                  </w:r>
                  <w:r w:rsidRPr="00677D92">
                    <w:rPr>
                      <w:rFonts w:asciiTheme="majorBidi" w:hAnsiTheme="majorBidi" w:cstheme="majorBidi"/>
                      <w:kern w:val="36"/>
                    </w:rPr>
                    <w:t xml:space="preserve">PHARMIDAL NS, CACQEC, Laiterie Numidia, SAFILLAIT. </w:t>
                  </w:r>
                </w:p>
                <w:p w:rsidR="00677D92" w:rsidRDefault="00677D9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5425" cy="390525"/>
                        <wp:effectExtent l="19050" t="0" r="952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778" cy="392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5738" cy="390525"/>
                        <wp:effectExtent l="1905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738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4FA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81075" cy="381000"/>
                        <wp:effectExtent l="19050" t="0" r="9525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4FA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9175" cy="381000"/>
                        <wp:effectExtent l="19050" t="0" r="9525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:rsidR="007D4C86" w:rsidRPr="007D4C86" w:rsidRDefault="007D4C86">
      <w:pPr>
        <w:spacing w:after="0"/>
      </w:pPr>
    </w:p>
    <w:sectPr w:rsidR="007D4C86" w:rsidRPr="007D4C86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96" w:rsidRDefault="00BD7996" w:rsidP="00BE5597">
      <w:pPr>
        <w:spacing w:after="0" w:line="240" w:lineRule="auto"/>
      </w:pPr>
      <w:r>
        <w:separator/>
      </w:r>
    </w:p>
  </w:endnote>
  <w:endnote w:type="continuationSeparator" w:id="1">
    <w:p w:rsidR="00BD7996" w:rsidRDefault="00BD7996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96" w:rsidRDefault="00BD7996" w:rsidP="00BE5597">
      <w:pPr>
        <w:spacing w:after="0" w:line="240" w:lineRule="auto"/>
      </w:pPr>
      <w:r>
        <w:separator/>
      </w:r>
    </w:p>
  </w:footnote>
  <w:footnote w:type="continuationSeparator" w:id="1">
    <w:p w:rsidR="00BD7996" w:rsidRDefault="00BD7996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7EC"/>
    <w:multiLevelType w:val="hybridMultilevel"/>
    <w:tmpl w:val="9A786BA6"/>
    <w:lvl w:ilvl="0" w:tplc="A27E2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8F5EB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432C5"/>
    <w:multiLevelType w:val="hybridMultilevel"/>
    <w:tmpl w:val="E6FCD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4366"/>
    <w:rsid w:val="00046F10"/>
    <w:rsid w:val="000A0BA4"/>
    <w:rsid w:val="00102B77"/>
    <w:rsid w:val="00110AD5"/>
    <w:rsid w:val="001365D5"/>
    <w:rsid w:val="001649EF"/>
    <w:rsid w:val="00172408"/>
    <w:rsid w:val="00172786"/>
    <w:rsid w:val="001C0182"/>
    <w:rsid w:val="0021109B"/>
    <w:rsid w:val="002252F4"/>
    <w:rsid w:val="00244C6A"/>
    <w:rsid w:val="002553EC"/>
    <w:rsid w:val="0027520C"/>
    <w:rsid w:val="002760FD"/>
    <w:rsid w:val="0029056A"/>
    <w:rsid w:val="002A079D"/>
    <w:rsid w:val="002B33FF"/>
    <w:rsid w:val="002C169B"/>
    <w:rsid w:val="002C6F30"/>
    <w:rsid w:val="002D4148"/>
    <w:rsid w:val="002E1D46"/>
    <w:rsid w:val="002E26AE"/>
    <w:rsid w:val="00345814"/>
    <w:rsid w:val="00365166"/>
    <w:rsid w:val="00384DB0"/>
    <w:rsid w:val="003A38D6"/>
    <w:rsid w:val="003A6784"/>
    <w:rsid w:val="003E7844"/>
    <w:rsid w:val="00403FE0"/>
    <w:rsid w:val="00476FED"/>
    <w:rsid w:val="0048002B"/>
    <w:rsid w:val="004B5EAA"/>
    <w:rsid w:val="004F2890"/>
    <w:rsid w:val="004F29E0"/>
    <w:rsid w:val="00501A33"/>
    <w:rsid w:val="00573617"/>
    <w:rsid w:val="005B5ACB"/>
    <w:rsid w:val="005C071A"/>
    <w:rsid w:val="00677D92"/>
    <w:rsid w:val="00702B71"/>
    <w:rsid w:val="00735A58"/>
    <w:rsid w:val="00742EA5"/>
    <w:rsid w:val="007522E2"/>
    <w:rsid w:val="00784FCE"/>
    <w:rsid w:val="007D324E"/>
    <w:rsid w:val="007D4C86"/>
    <w:rsid w:val="00800119"/>
    <w:rsid w:val="00815E4E"/>
    <w:rsid w:val="00816B5E"/>
    <w:rsid w:val="00827B34"/>
    <w:rsid w:val="00844A20"/>
    <w:rsid w:val="00846014"/>
    <w:rsid w:val="00882541"/>
    <w:rsid w:val="008B4B41"/>
    <w:rsid w:val="008D3C14"/>
    <w:rsid w:val="008E1F2C"/>
    <w:rsid w:val="0090186B"/>
    <w:rsid w:val="00917DAD"/>
    <w:rsid w:val="009278D3"/>
    <w:rsid w:val="00956374"/>
    <w:rsid w:val="009929DD"/>
    <w:rsid w:val="009C33B2"/>
    <w:rsid w:val="009E70A2"/>
    <w:rsid w:val="00A25D7F"/>
    <w:rsid w:val="00A540FC"/>
    <w:rsid w:val="00A542F1"/>
    <w:rsid w:val="00A554E4"/>
    <w:rsid w:val="00A57CFF"/>
    <w:rsid w:val="00AD0C6E"/>
    <w:rsid w:val="00B3174A"/>
    <w:rsid w:val="00B74592"/>
    <w:rsid w:val="00BC5E17"/>
    <w:rsid w:val="00BD7996"/>
    <w:rsid w:val="00BE5597"/>
    <w:rsid w:val="00C22561"/>
    <w:rsid w:val="00C87E98"/>
    <w:rsid w:val="00CC4FAA"/>
    <w:rsid w:val="00CE18D5"/>
    <w:rsid w:val="00D24FEB"/>
    <w:rsid w:val="00D32E5B"/>
    <w:rsid w:val="00D65EBB"/>
    <w:rsid w:val="00DA5143"/>
    <w:rsid w:val="00DB37C2"/>
    <w:rsid w:val="00DC091B"/>
    <w:rsid w:val="00DC1F1D"/>
    <w:rsid w:val="00DE3D67"/>
    <w:rsid w:val="00E71EE9"/>
    <w:rsid w:val="00E73D76"/>
    <w:rsid w:val="00E8732B"/>
    <w:rsid w:val="00ED06E2"/>
    <w:rsid w:val="00EE16DE"/>
    <w:rsid w:val="00F279A1"/>
    <w:rsid w:val="00FC7C32"/>
    <w:rsid w:val="00FD3BC7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52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22E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3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45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4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7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00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6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F5AE-7A3D-47E2-B8EC-99B5FAA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4</cp:revision>
  <cp:lastPrinted>2019-07-16T07:13:00Z</cp:lastPrinted>
  <dcterms:created xsi:type="dcterms:W3CDTF">2019-04-28T07:33:00Z</dcterms:created>
  <dcterms:modified xsi:type="dcterms:W3CDTF">2019-07-16T07:14:00Z</dcterms:modified>
</cp:coreProperties>
</file>